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E7" w:rsidRDefault="00B913E7" w:rsidP="003C3AE7">
      <w:pPr>
        <w:spacing w:after="0" w:line="240" w:lineRule="auto"/>
        <w:jc w:val="center"/>
        <w:rPr>
          <w:b/>
        </w:rPr>
      </w:pPr>
      <w:r>
        <w:rPr>
          <w:b/>
        </w:rPr>
        <w:t>Budget Form</w:t>
      </w:r>
    </w:p>
    <w:p w:rsidR="003C3AE7" w:rsidRDefault="003C3AE7" w:rsidP="003C3AE7">
      <w:pPr>
        <w:spacing w:after="0" w:line="240" w:lineRule="auto"/>
        <w:jc w:val="center"/>
        <w:rPr>
          <w:b/>
        </w:rPr>
      </w:pPr>
      <w:r>
        <w:rPr>
          <w:b/>
        </w:rPr>
        <w:t>Continuum of Care – Rapid Rehousing</w:t>
      </w:r>
    </w:p>
    <w:p w:rsidR="003C3AE7" w:rsidRDefault="003C3AE7" w:rsidP="003C3AE7">
      <w:pPr>
        <w:spacing w:after="0" w:line="240" w:lineRule="auto"/>
        <w:jc w:val="center"/>
        <w:rPr>
          <w:b/>
        </w:rPr>
      </w:pPr>
    </w:p>
    <w:p w:rsidR="003C3AE7" w:rsidRDefault="009B6A74" w:rsidP="003C3AE7">
      <w:pPr>
        <w:spacing w:after="0" w:line="240" w:lineRule="auto"/>
      </w:pPr>
      <w:r>
        <w:t>**</w:t>
      </w:r>
      <w:r w:rsidR="003C3AE7">
        <w:t xml:space="preserve">Example </w:t>
      </w:r>
      <w:hyperlink r:id="rId4" w:history="1">
        <w:r w:rsidR="003C3AE7" w:rsidRPr="003C3AE7">
          <w:rPr>
            <w:rStyle w:val="Hyperlink"/>
          </w:rPr>
          <w:t>bu</w:t>
        </w:r>
        <w:r w:rsidR="003C3AE7" w:rsidRPr="003C3AE7">
          <w:rPr>
            <w:rStyle w:val="Hyperlink"/>
          </w:rPr>
          <w:t>d</w:t>
        </w:r>
        <w:r w:rsidR="003C3AE7" w:rsidRPr="003C3AE7">
          <w:rPr>
            <w:rStyle w:val="Hyperlink"/>
          </w:rPr>
          <w:t>get</w:t>
        </w:r>
      </w:hyperlink>
      <w:r w:rsidR="003C3AE7">
        <w:t xml:space="preserve"> from Tenant Resource Center’s previous application. Pgs. 34</w:t>
      </w:r>
      <w:r w:rsidR="00CE0802">
        <w:t>-35</w:t>
      </w:r>
      <w:r w:rsidR="003C3AE7">
        <w:t>, 37</w:t>
      </w:r>
    </w:p>
    <w:p w:rsidR="00CE0802" w:rsidRPr="003C3AE7" w:rsidRDefault="00CE0802" w:rsidP="003C3AE7">
      <w:pPr>
        <w:spacing w:after="0" w:line="240" w:lineRule="auto"/>
      </w:pPr>
    </w:p>
    <w:p w:rsidR="003C3AE7" w:rsidRPr="008C5A87" w:rsidRDefault="003C3AE7" w:rsidP="003C3AE7">
      <w:pPr>
        <w:spacing w:line="240" w:lineRule="auto"/>
        <w:rPr>
          <w:b/>
        </w:rPr>
      </w:pPr>
      <w:r>
        <w:rPr>
          <w:b/>
        </w:rPr>
        <w:t xml:space="preserve">Rental Assistance </w:t>
      </w:r>
      <w:r w:rsidRPr="008C5A87">
        <w:rPr>
          <w:b/>
        </w:rPr>
        <w:t>Budget</w:t>
      </w:r>
      <w:r>
        <w:rPr>
          <w:b/>
        </w:rPr>
        <w:t xml:space="preserve"> Detail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3C3AE7" w:rsidTr="000D2A4C">
        <w:tc>
          <w:tcPr>
            <w:tcW w:w="1558" w:type="dxa"/>
            <w:shd w:val="clear" w:color="auto" w:fill="BDD6EE" w:themeFill="accent1" w:themeFillTint="66"/>
          </w:tcPr>
          <w:p w:rsidR="003C3AE7" w:rsidRPr="009A055E" w:rsidRDefault="003C3AE7" w:rsidP="000D2A4C">
            <w:pPr>
              <w:rPr>
                <w:b/>
              </w:rPr>
            </w:pPr>
            <w:r w:rsidRPr="009A055E">
              <w:rPr>
                <w:b/>
              </w:rPr>
              <w:t>Size of Units</w:t>
            </w:r>
          </w:p>
        </w:tc>
        <w:tc>
          <w:tcPr>
            <w:tcW w:w="1558" w:type="dxa"/>
            <w:shd w:val="clear" w:color="auto" w:fill="BDD6EE" w:themeFill="accent1" w:themeFillTint="66"/>
          </w:tcPr>
          <w:p w:rsidR="003C3AE7" w:rsidRPr="009A055E" w:rsidRDefault="003C3AE7" w:rsidP="000D2A4C">
            <w:pPr>
              <w:rPr>
                <w:b/>
              </w:rPr>
            </w:pPr>
            <w:r w:rsidRPr="009A055E">
              <w:rPr>
                <w:b/>
              </w:rPr>
              <w:t># of Units</w:t>
            </w:r>
          </w:p>
        </w:tc>
        <w:tc>
          <w:tcPr>
            <w:tcW w:w="1558" w:type="dxa"/>
            <w:shd w:val="clear" w:color="auto" w:fill="BDD6EE" w:themeFill="accent1" w:themeFillTint="66"/>
          </w:tcPr>
          <w:p w:rsidR="003C3AE7" w:rsidRPr="009A055E" w:rsidRDefault="003C3AE7" w:rsidP="000D2A4C">
            <w:pPr>
              <w:rPr>
                <w:b/>
              </w:rPr>
            </w:pPr>
            <w:r w:rsidRPr="009A055E">
              <w:rPr>
                <w:b/>
              </w:rPr>
              <w:t>FMR Area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C3AE7" w:rsidRPr="009A055E" w:rsidRDefault="003C3AE7" w:rsidP="000D2A4C">
            <w:pPr>
              <w:rPr>
                <w:b/>
              </w:rPr>
            </w:pPr>
            <w:r w:rsidRPr="009A055E">
              <w:rPr>
                <w:b/>
              </w:rPr>
              <w:t>X 12 months*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C3AE7" w:rsidRPr="009A055E" w:rsidRDefault="003C3AE7" w:rsidP="000D2A4C">
            <w:pPr>
              <w:rPr>
                <w:b/>
              </w:rPr>
            </w:pPr>
            <w:r w:rsidRPr="009A055E">
              <w:rPr>
                <w:b/>
              </w:rPr>
              <w:t>Total Request</w:t>
            </w:r>
          </w:p>
        </w:tc>
      </w:tr>
      <w:tr w:rsidR="003C3AE7" w:rsidTr="000D2A4C">
        <w:tc>
          <w:tcPr>
            <w:tcW w:w="1558" w:type="dxa"/>
          </w:tcPr>
          <w:p w:rsidR="003C3AE7" w:rsidRPr="008C5A87" w:rsidRDefault="003C3AE7" w:rsidP="000D2A4C">
            <w:r w:rsidRPr="008C5A87">
              <w:t>SRO</w:t>
            </w:r>
          </w:p>
        </w:tc>
        <w:tc>
          <w:tcPr>
            <w:tcW w:w="1558" w:type="dxa"/>
          </w:tcPr>
          <w:p w:rsidR="003C3AE7" w:rsidRPr="008C5A87" w:rsidRDefault="003C3AE7" w:rsidP="000D2A4C"/>
        </w:tc>
        <w:tc>
          <w:tcPr>
            <w:tcW w:w="1558" w:type="dxa"/>
          </w:tcPr>
          <w:p w:rsidR="003C3AE7" w:rsidRPr="008C5A87" w:rsidRDefault="003C3AE7" w:rsidP="000D2A4C">
            <w:r>
              <w:t>$667</w:t>
            </w:r>
          </w:p>
        </w:tc>
        <w:tc>
          <w:tcPr>
            <w:tcW w:w="1559" w:type="dxa"/>
          </w:tcPr>
          <w:p w:rsidR="003C3AE7" w:rsidRPr="008C5A87" w:rsidRDefault="003C3AE7" w:rsidP="000D2A4C">
            <w:r>
              <w:t>12 months</w:t>
            </w:r>
          </w:p>
        </w:tc>
        <w:tc>
          <w:tcPr>
            <w:tcW w:w="1559" w:type="dxa"/>
          </w:tcPr>
          <w:p w:rsidR="003C3AE7" w:rsidRPr="008C5A87" w:rsidRDefault="003C3AE7" w:rsidP="000D2A4C"/>
        </w:tc>
      </w:tr>
      <w:tr w:rsidR="003C3AE7" w:rsidTr="000D2A4C">
        <w:tc>
          <w:tcPr>
            <w:tcW w:w="1558" w:type="dxa"/>
          </w:tcPr>
          <w:p w:rsidR="003C3AE7" w:rsidRPr="008C5A87" w:rsidRDefault="003C3AE7" w:rsidP="000D2A4C">
            <w:r w:rsidRPr="008C5A87">
              <w:t>O Bedroom</w:t>
            </w:r>
          </w:p>
        </w:tc>
        <w:tc>
          <w:tcPr>
            <w:tcW w:w="1558" w:type="dxa"/>
          </w:tcPr>
          <w:p w:rsidR="003C3AE7" w:rsidRPr="008C5A87" w:rsidRDefault="003C3AE7" w:rsidP="000D2A4C"/>
        </w:tc>
        <w:tc>
          <w:tcPr>
            <w:tcW w:w="1558" w:type="dxa"/>
          </w:tcPr>
          <w:p w:rsidR="003C3AE7" w:rsidRPr="008C5A87" w:rsidRDefault="003C3AE7" w:rsidP="000D2A4C">
            <w:r>
              <w:t>$889</w:t>
            </w:r>
          </w:p>
        </w:tc>
        <w:tc>
          <w:tcPr>
            <w:tcW w:w="1559" w:type="dxa"/>
          </w:tcPr>
          <w:p w:rsidR="003C3AE7" w:rsidRPr="008C5A87" w:rsidRDefault="003C3AE7" w:rsidP="000D2A4C">
            <w:r>
              <w:t>12 months</w:t>
            </w:r>
          </w:p>
        </w:tc>
        <w:tc>
          <w:tcPr>
            <w:tcW w:w="1559" w:type="dxa"/>
          </w:tcPr>
          <w:p w:rsidR="003C3AE7" w:rsidRPr="008C5A87" w:rsidRDefault="003C3AE7" w:rsidP="000D2A4C"/>
        </w:tc>
      </w:tr>
      <w:tr w:rsidR="003C3AE7" w:rsidTr="000D2A4C">
        <w:tc>
          <w:tcPr>
            <w:tcW w:w="1558" w:type="dxa"/>
          </w:tcPr>
          <w:p w:rsidR="003C3AE7" w:rsidRPr="008C5A87" w:rsidRDefault="003C3AE7" w:rsidP="000D2A4C">
            <w:r w:rsidRPr="008C5A87">
              <w:t>1 Bedroom</w:t>
            </w:r>
          </w:p>
        </w:tc>
        <w:tc>
          <w:tcPr>
            <w:tcW w:w="1558" w:type="dxa"/>
          </w:tcPr>
          <w:p w:rsidR="003C3AE7" w:rsidRPr="008C5A87" w:rsidRDefault="003C3AE7" w:rsidP="000D2A4C"/>
        </w:tc>
        <w:tc>
          <w:tcPr>
            <w:tcW w:w="1558" w:type="dxa"/>
          </w:tcPr>
          <w:p w:rsidR="003C3AE7" w:rsidRPr="008C5A87" w:rsidRDefault="003C3AE7" w:rsidP="000D2A4C">
            <w:r>
              <w:t>$1039</w:t>
            </w:r>
          </w:p>
        </w:tc>
        <w:tc>
          <w:tcPr>
            <w:tcW w:w="1559" w:type="dxa"/>
          </w:tcPr>
          <w:p w:rsidR="003C3AE7" w:rsidRPr="008C5A87" w:rsidRDefault="003C3AE7" w:rsidP="000D2A4C">
            <w:r>
              <w:t>12 months</w:t>
            </w:r>
          </w:p>
        </w:tc>
        <w:tc>
          <w:tcPr>
            <w:tcW w:w="1559" w:type="dxa"/>
          </w:tcPr>
          <w:p w:rsidR="003C3AE7" w:rsidRPr="008C5A87" w:rsidRDefault="003C3AE7" w:rsidP="000D2A4C"/>
        </w:tc>
      </w:tr>
      <w:tr w:rsidR="003C3AE7" w:rsidTr="000D2A4C">
        <w:tc>
          <w:tcPr>
            <w:tcW w:w="1558" w:type="dxa"/>
          </w:tcPr>
          <w:p w:rsidR="003C3AE7" w:rsidRPr="008C5A87" w:rsidRDefault="003C3AE7" w:rsidP="000D2A4C">
            <w:r>
              <w:t xml:space="preserve">Total </w:t>
            </w:r>
          </w:p>
        </w:tc>
        <w:tc>
          <w:tcPr>
            <w:tcW w:w="1558" w:type="dxa"/>
          </w:tcPr>
          <w:p w:rsidR="003C3AE7" w:rsidRPr="008C5A87" w:rsidRDefault="003C3AE7" w:rsidP="000D2A4C"/>
        </w:tc>
        <w:tc>
          <w:tcPr>
            <w:tcW w:w="1558" w:type="dxa"/>
            <w:shd w:val="clear" w:color="auto" w:fill="7F7F7F" w:themeFill="text1" w:themeFillTint="80"/>
          </w:tcPr>
          <w:p w:rsidR="003C3AE7" w:rsidRPr="000043E3" w:rsidRDefault="003C3AE7" w:rsidP="000D2A4C"/>
        </w:tc>
        <w:tc>
          <w:tcPr>
            <w:tcW w:w="1559" w:type="dxa"/>
            <w:shd w:val="clear" w:color="auto" w:fill="7F7F7F" w:themeFill="text1" w:themeFillTint="80"/>
          </w:tcPr>
          <w:p w:rsidR="003C3AE7" w:rsidRPr="000043E3" w:rsidRDefault="003C3AE7" w:rsidP="000D2A4C"/>
        </w:tc>
        <w:tc>
          <w:tcPr>
            <w:tcW w:w="1559" w:type="dxa"/>
          </w:tcPr>
          <w:p w:rsidR="003C3AE7" w:rsidRPr="008C5A87" w:rsidRDefault="003C3AE7" w:rsidP="000D2A4C"/>
        </w:tc>
      </w:tr>
    </w:tbl>
    <w:p w:rsidR="003C3AE7" w:rsidRPr="005A24F0" w:rsidRDefault="003C3AE7" w:rsidP="003C3AE7">
      <w:pPr>
        <w:spacing w:line="240" w:lineRule="auto"/>
        <w:rPr>
          <w:sz w:val="20"/>
          <w:szCs w:val="20"/>
        </w:rPr>
      </w:pPr>
      <w:r w:rsidRPr="005A24F0">
        <w:rPr>
          <w:sz w:val="20"/>
          <w:szCs w:val="20"/>
        </w:rPr>
        <w:t>*HUD requires that for budgeting, it is assumed that all participants will need 12 months of full assistance.</w:t>
      </w:r>
    </w:p>
    <w:p w:rsidR="003C3AE7" w:rsidRDefault="003C3AE7" w:rsidP="003C3AE7">
      <w:pPr>
        <w:spacing w:line="240" w:lineRule="auto"/>
        <w:rPr>
          <w:b/>
        </w:rPr>
      </w:pPr>
      <w:r>
        <w:rPr>
          <w:b/>
        </w:rPr>
        <w:t>Supportive Services Budget</w:t>
      </w:r>
      <w:r w:rsidR="005A24F0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3AE7" w:rsidTr="000D2A4C">
        <w:tc>
          <w:tcPr>
            <w:tcW w:w="3116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Eligible Costs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Quantity &amp; Description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Annual Assistance Requested</w:t>
            </w: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Assessment of Service Needs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Assistance with Moving Costs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Case Management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Child Care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Education Services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Employment Assistance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Housing/Counseling Services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Legal Services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Life Skills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Mental Health Services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Outpatient Health Services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Outreach Services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Substance Abuse Treatment Services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Utility Deposits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Operating Costs</w:t>
            </w: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3116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Total Request</w:t>
            </w:r>
          </w:p>
        </w:tc>
        <w:tc>
          <w:tcPr>
            <w:tcW w:w="3117" w:type="dxa"/>
            <w:shd w:val="clear" w:color="auto" w:fill="7F7F7F" w:themeFill="text1" w:themeFillTint="80"/>
          </w:tcPr>
          <w:p w:rsidR="003C3AE7" w:rsidRDefault="003C3AE7" w:rsidP="000D2A4C">
            <w:pPr>
              <w:rPr>
                <w:b/>
              </w:rPr>
            </w:pPr>
          </w:p>
        </w:tc>
        <w:tc>
          <w:tcPr>
            <w:tcW w:w="3117" w:type="dxa"/>
          </w:tcPr>
          <w:p w:rsidR="003C3AE7" w:rsidRDefault="003C3AE7" w:rsidP="000D2A4C">
            <w:pPr>
              <w:rPr>
                <w:b/>
              </w:rPr>
            </w:pPr>
          </w:p>
        </w:tc>
      </w:tr>
    </w:tbl>
    <w:p w:rsidR="003C3AE7" w:rsidRPr="005A24F0" w:rsidRDefault="005A24F0" w:rsidP="003C3AE7">
      <w:pPr>
        <w:spacing w:line="240" w:lineRule="auto"/>
        <w:rPr>
          <w:sz w:val="20"/>
          <w:szCs w:val="20"/>
        </w:rPr>
      </w:pPr>
      <w:r w:rsidRPr="005A24F0">
        <w:rPr>
          <w:sz w:val="20"/>
          <w:szCs w:val="20"/>
        </w:rPr>
        <w:t>*HUD requires a Supportive Services Budget for new project applicants. Please scroll down to view an example.</w:t>
      </w:r>
    </w:p>
    <w:p w:rsidR="003C3AE7" w:rsidRDefault="003C3AE7" w:rsidP="003C3AE7">
      <w:pPr>
        <w:spacing w:line="240" w:lineRule="auto"/>
        <w:rPr>
          <w:b/>
        </w:rPr>
      </w:pPr>
      <w:r>
        <w:rPr>
          <w:b/>
        </w:rPr>
        <w:t>Sources of Match</w:t>
      </w:r>
    </w:p>
    <w:p w:rsidR="003C3AE7" w:rsidRDefault="003C3AE7" w:rsidP="003C3AE7">
      <w:pPr>
        <w:spacing w:line="240" w:lineRule="auto"/>
        <w:rPr>
          <w:rFonts w:eastAsia="Times New Roman" w:cstheme="minorHAnsi"/>
        </w:rPr>
      </w:pPr>
      <w:r w:rsidRPr="000043E3">
        <w:rPr>
          <w:rFonts w:eastAsia="Times New Roman" w:cstheme="minorHAnsi"/>
        </w:rPr>
        <w:t xml:space="preserve">Match (cash or in-kind) must be used for eligible program costs only and must be equal or greater than 25% of the total grant request for all eligible costs under the </w:t>
      </w:r>
      <w:hyperlink r:id="rId5" w:history="1">
        <w:proofErr w:type="spellStart"/>
        <w:r w:rsidRPr="00D53BCA">
          <w:rPr>
            <w:rStyle w:val="Hyperlink"/>
            <w:rFonts w:eastAsia="Times New Roman" w:cstheme="minorHAnsi"/>
          </w:rPr>
          <w:t>CoC</w:t>
        </w:r>
        <w:proofErr w:type="spellEnd"/>
        <w:r w:rsidRPr="00D53BCA">
          <w:rPr>
            <w:rStyle w:val="Hyperlink"/>
            <w:rFonts w:eastAsia="Times New Roman" w:cstheme="minorHAnsi"/>
          </w:rPr>
          <w:t xml:space="preserve"> Program interim rule</w:t>
        </w:r>
      </w:hyperlink>
      <w:r w:rsidRPr="000043E3">
        <w:rPr>
          <w:rFonts w:eastAsia="Times New Roman" w:cstheme="minorHAnsi"/>
        </w:rPr>
        <w:t xml:space="preserve"> with the exception of leasing costs.</w:t>
      </w:r>
      <w:r w:rsidR="005A24F0">
        <w:rPr>
          <w:rFonts w:eastAsia="Times New Roman" w:cstheme="minorHAnsi"/>
        </w:rPr>
        <w:t xml:space="preserve"> Total match must be at least $22,850.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3AE7" w:rsidTr="000D2A4C">
        <w:tc>
          <w:tcPr>
            <w:tcW w:w="2337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 of Match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Cash or In-kind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Value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commitment</w:t>
            </w:r>
          </w:p>
        </w:tc>
      </w:tr>
      <w:tr w:rsidR="003C3AE7" w:rsidTr="000D2A4C">
        <w:tc>
          <w:tcPr>
            <w:tcW w:w="2337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</w:tr>
      <w:tr w:rsidR="003C3AE7" w:rsidTr="000D2A4C">
        <w:tc>
          <w:tcPr>
            <w:tcW w:w="2337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</w:tr>
      <w:tr w:rsidR="003C3AE7" w:rsidTr="000D2A4C">
        <w:tc>
          <w:tcPr>
            <w:tcW w:w="2337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</w:tr>
      <w:tr w:rsidR="003C3AE7" w:rsidTr="000D2A4C">
        <w:tc>
          <w:tcPr>
            <w:tcW w:w="2337" w:type="dxa"/>
          </w:tcPr>
          <w:p w:rsidR="003C3AE7" w:rsidRDefault="005A24F0" w:rsidP="000D2A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2337" w:type="dxa"/>
            <w:shd w:val="clear" w:color="auto" w:fill="7F7F7F" w:themeFill="text1" w:themeFillTint="80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  <w:tc>
          <w:tcPr>
            <w:tcW w:w="2338" w:type="dxa"/>
            <w:shd w:val="clear" w:color="auto" w:fill="7F7F7F" w:themeFill="text1" w:themeFillTint="80"/>
          </w:tcPr>
          <w:p w:rsidR="003C3AE7" w:rsidRDefault="003C3AE7" w:rsidP="000D2A4C">
            <w:pPr>
              <w:rPr>
                <w:rFonts w:cstheme="minorHAnsi"/>
                <w:b/>
              </w:rPr>
            </w:pPr>
          </w:p>
        </w:tc>
      </w:tr>
    </w:tbl>
    <w:p w:rsidR="003C3AE7" w:rsidRPr="007D56F6" w:rsidRDefault="003C3AE7" w:rsidP="003C3AE7">
      <w:pPr>
        <w:spacing w:line="240" w:lineRule="auto"/>
        <w:rPr>
          <w:rFonts w:cstheme="minorHAnsi"/>
          <w:b/>
        </w:rPr>
      </w:pPr>
      <w:r>
        <w:rPr>
          <w:b/>
        </w:rPr>
        <w:lastRenderedPageBreak/>
        <w:t>Summary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3AE7" w:rsidTr="000D2A4C">
        <w:tc>
          <w:tcPr>
            <w:tcW w:w="4675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Eligible Costs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Total Assistance Request for 1 Year</w:t>
            </w: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Rental Assistance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bookmarkStart w:id="0" w:name="_GoBack"/>
            <w:bookmarkEnd w:id="0"/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Supportive Services</w:t>
            </w:r>
            <w:r w:rsidR="00CE0802">
              <w:rPr>
                <w:b/>
              </w:rPr>
              <w:t>*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Operating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HMIS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 xml:space="preserve">                                   Subtotal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Admin (up to 10%)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Total Assistance plus Admin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Cash Match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In-Kind Match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Total Match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  <w:tr w:rsidR="003C3AE7" w:rsidTr="000D2A4C"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  <w:r>
              <w:rPr>
                <w:b/>
              </w:rPr>
              <w:t>Total Budget</w:t>
            </w:r>
          </w:p>
        </w:tc>
        <w:tc>
          <w:tcPr>
            <w:tcW w:w="4675" w:type="dxa"/>
          </w:tcPr>
          <w:p w:rsidR="003C3AE7" w:rsidRDefault="003C3AE7" w:rsidP="000D2A4C">
            <w:pPr>
              <w:rPr>
                <w:b/>
              </w:rPr>
            </w:pPr>
          </w:p>
        </w:tc>
      </w:tr>
    </w:tbl>
    <w:p w:rsidR="00CE0802" w:rsidRDefault="00CE0802"/>
    <w:p w:rsidR="00CE0802" w:rsidRPr="005A24F0" w:rsidRDefault="005A24F0">
      <w:pPr>
        <w:rPr>
          <w:b/>
        </w:rPr>
      </w:pPr>
      <w:r w:rsidRPr="005A24F0">
        <w:rPr>
          <w:b/>
        </w:rPr>
        <w:t>Example Supportive Services Budget</w:t>
      </w:r>
    </w:p>
    <w:p w:rsidR="00CE0802" w:rsidRDefault="009B6A74">
      <w:r>
        <w:rPr>
          <w:noProof/>
        </w:rPr>
        <w:drawing>
          <wp:inline distT="0" distB="0" distL="0" distR="0" wp14:anchorId="297A667E" wp14:editId="37ADB56E">
            <wp:extent cx="5943600" cy="3299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02" w:rsidRDefault="00CE0802"/>
    <w:sectPr w:rsidR="00CE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E7"/>
    <w:rsid w:val="00154CD1"/>
    <w:rsid w:val="003C3AE7"/>
    <w:rsid w:val="005A24F0"/>
    <w:rsid w:val="006E34BA"/>
    <w:rsid w:val="006F4F5C"/>
    <w:rsid w:val="009B6A74"/>
    <w:rsid w:val="00B913E7"/>
    <w:rsid w:val="00CE0802"/>
    <w:rsid w:val="00D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345C"/>
  <w15:chartTrackingRefBased/>
  <w15:docId w15:val="{D59A47B7-6771-4A7C-8B09-8C70BA2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A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n.gov/ihcda/files/housing-urban-dev-24-cfr-part-578.pdf" TargetMode="External"/><Relationship Id="rId4" Type="http://schemas.openxmlformats.org/officeDocument/2006/relationships/hyperlink" Target="https://0dae4f91-4a77-41b6-8005-0e9000834ebd.filesusr.com/ugd/73dee7_cc1fbdfb33dd4528be3e890569f2c7e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3</cp:revision>
  <dcterms:created xsi:type="dcterms:W3CDTF">2021-05-19T12:46:00Z</dcterms:created>
  <dcterms:modified xsi:type="dcterms:W3CDTF">2021-05-19T14:56:00Z</dcterms:modified>
</cp:coreProperties>
</file>