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03" w:rsidRDefault="008C5403" w:rsidP="008C5403">
      <w:pPr>
        <w:spacing w:after="0"/>
      </w:pPr>
      <w:r>
        <w:t>Funders Committee</w:t>
      </w:r>
    </w:p>
    <w:p w:rsidR="008C5403" w:rsidRDefault="008C5403" w:rsidP="008C5403">
      <w:pPr>
        <w:spacing w:after="0"/>
      </w:pPr>
      <w:r>
        <w:t>December 4, 2018</w:t>
      </w:r>
    </w:p>
    <w:p w:rsidR="008C5403" w:rsidRDefault="008C5403" w:rsidP="008C5403">
      <w:pPr>
        <w:spacing w:after="0"/>
      </w:pPr>
      <w:r>
        <w:t>Minutes</w:t>
      </w:r>
    </w:p>
    <w:p w:rsidR="008C5403" w:rsidRDefault="008C5403" w:rsidP="008C5403">
      <w:pPr>
        <w:spacing w:after="0"/>
      </w:pPr>
      <w:r>
        <w:t xml:space="preserve">Attendees: Sarah </w:t>
      </w:r>
      <w:proofErr w:type="spellStart"/>
      <w:r>
        <w:t>Ceponis</w:t>
      </w:r>
      <w:proofErr w:type="spellEnd"/>
      <w:r>
        <w:t xml:space="preserve">, Torrie Kopp Mueller, Jenna Wuthrich, Casey Becker, </w:t>
      </w:r>
      <w:proofErr w:type="spellStart"/>
      <w:r>
        <w:t>Jani</w:t>
      </w:r>
      <w:proofErr w:type="spellEnd"/>
      <w:r>
        <w:t xml:space="preserve"> Koester, Sarah Lim</w:t>
      </w:r>
    </w:p>
    <w:p w:rsidR="008C5403" w:rsidRDefault="008C5403" w:rsidP="008C5403">
      <w:pPr>
        <w:pStyle w:val="ListParagraph"/>
      </w:pPr>
    </w:p>
    <w:p w:rsidR="00E27110" w:rsidRDefault="008C5403" w:rsidP="008C5403">
      <w:pPr>
        <w:pStyle w:val="ListParagraph"/>
        <w:numPr>
          <w:ilvl w:val="0"/>
          <w:numId w:val="1"/>
        </w:numPr>
      </w:pPr>
      <w:r>
        <w:t>Funding spreadsheet</w:t>
      </w:r>
    </w:p>
    <w:p w:rsidR="008C5403" w:rsidRDefault="008C5403" w:rsidP="008C5403">
      <w:pPr>
        <w:pStyle w:val="ListParagraph"/>
        <w:numPr>
          <w:ilvl w:val="1"/>
          <w:numId w:val="1"/>
        </w:numPr>
      </w:pPr>
      <w:r>
        <w:t>Will update with 2019 numbers and then put together a memo</w:t>
      </w:r>
    </w:p>
    <w:p w:rsidR="008C5403" w:rsidRDefault="008C5403" w:rsidP="008C5403">
      <w:pPr>
        <w:pStyle w:val="ListParagraph"/>
        <w:numPr>
          <w:ilvl w:val="0"/>
          <w:numId w:val="1"/>
        </w:numPr>
      </w:pPr>
      <w:r>
        <w:t>New County Funding</w:t>
      </w:r>
    </w:p>
    <w:p w:rsidR="008C5403" w:rsidRDefault="008C5403" w:rsidP="008C5403">
      <w:pPr>
        <w:pStyle w:val="ListParagraph"/>
        <w:numPr>
          <w:ilvl w:val="1"/>
          <w:numId w:val="1"/>
        </w:numPr>
      </w:pPr>
      <w:r>
        <w:t>Housing Navigation, additional funds</w:t>
      </w:r>
    </w:p>
    <w:p w:rsidR="008C5403" w:rsidRDefault="008C5403" w:rsidP="008C5403">
      <w:pPr>
        <w:pStyle w:val="ListParagraph"/>
        <w:numPr>
          <w:ilvl w:val="1"/>
          <w:numId w:val="1"/>
        </w:numPr>
      </w:pPr>
      <w:r>
        <w:t xml:space="preserve">Support Services for </w:t>
      </w:r>
      <w:proofErr w:type="spellStart"/>
      <w:r>
        <w:t>Rethke</w:t>
      </w:r>
      <w:proofErr w:type="spellEnd"/>
    </w:p>
    <w:p w:rsidR="008C5403" w:rsidRDefault="008C5403" w:rsidP="008C5403">
      <w:pPr>
        <w:pStyle w:val="ListParagraph"/>
        <w:numPr>
          <w:ilvl w:val="1"/>
          <w:numId w:val="1"/>
        </w:numPr>
      </w:pPr>
      <w:r>
        <w:t>Rapid Rehousing</w:t>
      </w:r>
    </w:p>
    <w:p w:rsidR="00772084" w:rsidRDefault="00772084" w:rsidP="00772084">
      <w:pPr>
        <w:pStyle w:val="ListParagraph"/>
        <w:numPr>
          <w:ilvl w:val="0"/>
          <w:numId w:val="1"/>
        </w:numPr>
      </w:pPr>
      <w:r>
        <w:t>United Way will have a new investment process</w:t>
      </w:r>
    </w:p>
    <w:p w:rsidR="00772084" w:rsidRDefault="008C78B3" w:rsidP="008C78B3">
      <w:pPr>
        <w:pStyle w:val="ListParagraph"/>
        <w:numPr>
          <w:ilvl w:val="0"/>
          <w:numId w:val="1"/>
        </w:numPr>
      </w:pPr>
      <w:r>
        <w:t>Eviction Prevention Funds for those that don’t qualify through Written Standards</w:t>
      </w:r>
      <w:r w:rsidR="00E23CBE">
        <w:t xml:space="preserve"> (roughly 33.58% in funds are tied to Written Standards)</w:t>
      </w:r>
    </w:p>
    <w:p w:rsidR="008C78B3" w:rsidRDefault="008C78B3" w:rsidP="00136F9B">
      <w:pPr>
        <w:pStyle w:val="ListParagraph"/>
        <w:numPr>
          <w:ilvl w:val="1"/>
          <w:numId w:val="1"/>
        </w:numPr>
      </w:pPr>
      <w:r>
        <w:t>FEMA Funds:  DIGS got $10,000, TRC $38,000 for prevention</w:t>
      </w:r>
      <w:r w:rsidR="00136F9B">
        <w:t>, didn’t require written standards for these funds</w:t>
      </w:r>
    </w:p>
    <w:p w:rsidR="008C78B3" w:rsidRDefault="004D4913" w:rsidP="008C78B3">
      <w:pPr>
        <w:pStyle w:val="ListParagraph"/>
        <w:numPr>
          <w:ilvl w:val="1"/>
          <w:numId w:val="1"/>
        </w:numPr>
      </w:pPr>
      <w:r>
        <w:t>Joining Forces for Families $150,000 per year, don’t follow Written Standards, eligibility based on neighborhood and worker</w:t>
      </w:r>
    </w:p>
    <w:p w:rsidR="004D4913" w:rsidRDefault="004D4913" w:rsidP="008C78B3">
      <w:pPr>
        <w:pStyle w:val="ListParagraph"/>
        <w:numPr>
          <w:ilvl w:val="1"/>
          <w:numId w:val="1"/>
        </w:numPr>
      </w:pPr>
      <w:r>
        <w:t>DIGS has some funds that don’t use the standards</w:t>
      </w:r>
    </w:p>
    <w:p w:rsidR="00E23CBE" w:rsidRDefault="00E23CBE" w:rsidP="00136F9B">
      <w:pPr>
        <w:pStyle w:val="ListParagraph"/>
        <w:numPr>
          <w:ilvl w:val="1"/>
          <w:numId w:val="1"/>
        </w:numPr>
      </w:pPr>
      <w:proofErr w:type="spellStart"/>
      <w:r>
        <w:t>Siemer</w:t>
      </w:r>
      <w:proofErr w:type="spellEnd"/>
      <w:r>
        <w:t xml:space="preserve"> and Early Childhood Zones has some specific funds</w:t>
      </w:r>
    </w:p>
    <w:p w:rsidR="00136F9B" w:rsidRDefault="00136F9B" w:rsidP="00136F9B">
      <w:pPr>
        <w:pStyle w:val="ListParagraph"/>
        <w:numPr>
          <w:ilvl w:val="1"/>
          <w:numId w:val="1"/>
        </w:numPr>
      </w:pPr>
      <w:r>
        <w:t>Middleton Outreach Ministry</w:t>
      </w:r>
    </w:p>
    <w:p w:rsidR="00136F9B" w:rsidRDefault="00136F9B" w:rsidP="00136F9B">
      <w:pPr>
        <w:pStyle w:val="ListParagraph"/>
        <w:numPr>
          <w:ilvl w:val="1"/>
          <w:numId w:val="1"/>
        </w:numPr>
      </w:pPr>
      <w:r>
        <w:t>Stoughton Area Resource Team</w:t>
      </w:r>
    </w:p>
    <w:p w:rsidR="00FF3CB1" w:rsidRDefault="00FF3CB1" w:rsidP="00FF3CB1">
      <w:pPr>
        <w:pStyle w:val="ListParagraph"/>
        <w:numPr>
          <w:ilvl w:val="0"/>
          <w:numId w:val="1"/>
        </w:numPr>
      </w:pPr>
      <w:r>
        <w:t>Funds for security deposits</w:t>
      </w:r>
    </w:p>
    <w:p w:rsidR="00FF3CB1" w:rsidRDefault="00FF3CB1" w:rsidP="00FF3CB1">
      <w:pPr>
        <w:pStyle w:val="ListParagraph"/>
        <w:numPr>
          <w:ilvl w:val="1"/>
          <w:numId w:val="1"/>
        </w:numPr>
      </w:pPr>
      <w:r>
        <w:t>Not a lot available</w:t>
      </w:r>
    </w:p>
    <w:p w:rsidR="00FF3CB1" w:rsidRDefault="00FF3CB1" w:rsidP="00FF3CB1">
      <w:pPr>
        <w:pStyle w:val="ListParagraph"/>
        <w:numPr>
          <w:ilvl w:val="1"/>
          <w:numId w:val="1"/>
        </w:numPr>
      </w:pPr>
      <w:r>
        <w:t>Could use County TBRA funds for security deposits, RFP comes out in April 2019, must be outside the City of Madison</w:t>
      </w:r>
    </w:p>
    <w:p w:rsidR="00AB297D" w:rsidRDefault="00AB297D" w:rsidP="00AB297D">
      <w:pPr>
        <w:pStyle w:val="ListParagraph"/>
        <w:numPr>
          <w:ilvl w:val="0"/>
          <w:numId w:val="1"/>
        </w:numPr>
      </w:pPr>
      <w:r>
        <w:t>2019 meetings</w:t>
      </w:r>
    </w:p>
    <w:p w:rsidR="00AB297D" w:rsidRDefault="00AB297D" w:rsidP="00AB297D">
      <w:pPr>
        <w:pStyle w:val="ListParagraph"/>
        <w:numPr>
          <w:ilvl w:val="1"/>
          <w:numId w:val="1"/>
        </w:numPr>
      </w:pPr>
      <w:r>
        <w:t>Move to meeting every other month</w:t>
      </w:r>
    </w:p>
    <w:p w:rsidR="00AB297D" w:rsidRDefault="00AB297D" w:rsidP="00AB297D">
      <w:pPr>
        <w:pStyle w:val="ListParagraph"/>
        <w:numPr>
          <w:ilvl w:val="1"/>
          <w:numId w:val="1"/>
        </w:numPr>
      </w:pPr>
      <w:r>
        <w:t>Sarah will be out part of 2019, can someone take o</w:t>
      </w:r>
      <w:r w:rsidR="009F0965">
        <w:t>ver as Chair for the committee</w:t>
      </w:r>
      <w:proofErr w:type="gramStart"/>
      <w:r w:rsidR="009F0965">
        <w:t>?</w:t>
      </w:r>
      <w:proofErr w:type="gramEnd"/>
      <w:r w:rsidR="009F0965">
        <w:t>, Casey will see if she can take over</w:t>
      </w:r>
      <w:bookmarkStart w:id="0" w:name="_GoBack"/>
      <w:bookmarkEnd w:id="0"/>
    </w:p>
    <w:sectPr w:rsidR="00AB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885"/>
    <w:multiLevelType w:val="hybridMultilevel"/>
    <w:tmpl w:val="FCBA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03"/>
    <w:rsid w:val="00136F9B"/>
    <w:rsid w:val="004D4913"/>
    <w:rsid w:val="00772084"/>
    <w:rsid w:val="008C5403"/>
    <w:rsid w:val="008C78B3"/>
    <w:rsid w:val="009F0965"/>
    <w:rsid w:val="00AB297D"/>
    <w:rsid w:val="00E23CBE"/>
    <w:rsid w:val="00E27110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9C8D"/>
  <w15:chartTrackingRefBased/>
  <w15:docId w15:val="{E0A835D7-D511-43A9-9552-E50112A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13</cp:revision>
  <dcterms:created xsi:type="dcterms:W3CDTF">2018-12-04T16:45:00Z</dcterms:created>
  <dcterms:modified xsi:type="dcterms:W3CDTF">2018-12-04T17:31:00Z</dcterms:modified>
</cp:coreProperties>
</file>