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6A" w:rsidRDefault="00D57799" w:rsidP="00D57799">
      <w:pPr>
        <w:jc w:val="center"/>
      </w:pPr>
      <w:r w:rsidRPr="00D57799">
        <w:rPr>
          <w:noProof/>
        </w:rPr>
        <w:drawing>
          <wp:inline distT="0" distB="0" distL="0" distR="0">
            <wp:extent cx="1896533" cy="1743226"/>
            <wp:effectExtent l="0" t="0" r="8890" b="0"/>
            <wp:docPr id="1" name="Picture 1" descr="F:\Cdcommon\CDUSERS\TKM\General Membership\HSC logo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common\CDUSERS\TKM\General Membership\HSC logo Transparent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04" cy="176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99" w:rsidRPr="00D57799" w:rsidRDefault="00D57799" w:rsidP="00D57799">
      <w:pPr>
        <w:spacing w:after="0"/>
        <w:jc w:val="center"/>
        <w:rPr>
          <w:b/>
        </w:rPr>
      </w:pPr>
      <w:r w:rsidRPr="00D57799">
        <w:rPr>
          <w:b/>
        </w:rPr>
        <w:t>Committee to End Youth Homelessness</w:t>
      </w:r>
    </w:p>
    <w:p w:rsidR="00D57799" w:rsidRPr="00D57799" w:rsidRDefault="00D57799" w:rsidP="00D57799">
      <w:pPr>
        <w:spacing w:after="0"/>
        <w:jc w:val="center"/>
        <w:rPr>
          <w:b/>
        </w:rPr>
      </w:pPr>
      <w:r w:rsidRPr="00D57799">
        <w:rPr>
          <w:b/>
        </w:rPr>
        <w:t>July 16, 2018 10-11:30 AM</w:t>
      </w:r>
    </w:p>
    <w:p w:rsidR="00D57799" w:rsidRDefault="00D57799" w:rsidP="00D57799">
      <w:pPr>
        <w:spacing w:after="0"/>
        <w:jc w:val="center"/>
        <w:rPr>
          <w:b/>
        </w:rPr>
      </w:pPr>
      <w:r w:rsidRPr="00D57799">
        <w:rPr>
          <w:b/>
        </w:rPr>
        <w:t>30 W. Mifflin St., Room 1000B</w:t>
      </w:r>
    </w:p>
    <w:p w:rsidR="00D57799" w:rsidRDefault="00D57799" w:rsidP="00D57799">
      <w:pPr>
        <w:spacing w:after="0"/>
        <w:jc w:val="center"/>
        <w:rPr>
          <w:b/>
        </w:rPr>
      </w:pPr>
    </w:p>
    <w:p w:rsidR="00D57799" w:rsidRDefault="00D57799" w:rsidP="00D57799">
      <w:pPr>
        <w:spacing w:after="0"/>
        <w:jc w:val="center"/>
        <w:rPr>
          <w:b/>
          <w:u w:val="single"/>
        </w:rPr>
      </w:pPr>
      <w:r w:rsidRPr="00D57799">
        <w:rPr>
          <w:b/>
          <w:u w:val="single"/>
        </w:rPr>
        <w:t>Agenda</w:t>
      </w:r>
    </w:p>
    <w:p w:rsidR="00D57799" w:rsidRDefault="00D57799" w:rsidP="00D57799">
      <w:pPr>
        <w:spacing w:after="0"/>
        <w:jc w:val="center"/>
        <w:rPr>
          <w:b/>
          <w:u w:val="single"/>
        </w:rPr>
      </w:pPr>
    </w:p>
    <w:p w:rsidR="00D57799" w:rsidRDefault="00D57799" w:rsidP="00D57799">
      <w:pPr>
        <w:pStyle w:val="ListParagraph"/>
        <w:numPr>
          <w:ilvl w:val="0"/>
          <w:numId w:val="1"/>
        </w:numPr>
        <w:spacing w:after="0"/>
      </w:pPr>
      <w:r>
        <w:t>Introductions</w:t>
      </w:r>
    </w:p>
    <w:p w:rsidR="00D57799" w:rsidRDefault="00D57799" w:rsidP="00D57799">
      <w:pPr>
        <w:pStyle w:val="ListParagraph"/>
        <w:numPr>
          <w:ilvl w:val="0"/>
          <w:numId w:val="1"/>
        </w:numPr>
        <w:spacing w:after="0"/>
      </w:pPr>
      <w:r>
        <w:t>Review By-Law Description of Committee</w:t>
      </w:r>
    </w:p>
    <w:p w:rsidR="00D57799" w:rsidRDefault="00D57799" w:rsidP="00D57799">
      <w:pPr>
        <w:pStyle w:val="ListParagraph"/>
        <w:spacing w:after="0"/>
      </w:pPr>
    </w:p>
    <w:p w:rsidR="00D57799" w:rsidRPr="00D57799" w:rsidRDefault="00D57799" w:rsidP="00D57799">
      <w:pPr>
        <w:pStyle w:val="ListParagraph"/>
        <w:rPr>
          <w:rFonts w:ascii="Calibri" w:hAnsi="Calibri" w:cs="Calibri"/>
          <w:b/>
        </w:rPr>
      </w:pPr>
      <w:r w:rsidRPr="00D57799">
        <w:rPr>
          <w:rFonts w:ascii="Calibri" w:hAnsi="Calibri" w:cs="Calibri"/>
          <w:b/>
        </w:rPr>
        <w:t>Committee to End Youth Homelessness</w:t>
      </w:r>
    </w:p>
    <w:p w:rsidR="00D57799" w:rsidRPr="00D57799" w:rsidRDefault="00D57799" w:rsidP="00D57799">
      <w:pPr>
        <w:pStyle w:val="ListParagraph"/>
        <w:rPr>
          <w:rFonts w:ascii="Calibri" w:hAnsi="Calibri" w:cs="Calibri"/>
        </w:rPr>
      </w:pPr>
      <w:r w:rsidRPr="00D57799">
        <w:rPr>
          <w:rFonts w:ascii="Calibri" w:hAnsi="Calibri" w:cs="Calibri"/>
        </w:rPr>
        <w:t xml:space="preserve">There must be at least two (2) people with lived experience of youth homelessness on this committee. </w:t>
      </w:r>
      <w:proofErr w:type="gramStart"/>
      <w:r w:rsidRPr="00D57799">
        <w:rPr>
          <w:rFonts w:ascii="Calibri" w:hAnsi="Calibri" w:cs="Calibri"/>
        </w:rPr>
        <w:t>Duties -Prevent and end homelessness among unaccompanied youth under age 18 and youth ages 18-24; Determine scope of youth homelessness in the community through accurate data collection; Develop plan to end youth homelessness based on the scope of need; build stronger connections with child welfare and criminal justice agencies; ensure youth needs are met through Coordinated Entry system; develop and provide technical assistance to Youth Action Board.</w:t>
      </w:r>
      <w:proofErr w:type="gramEnd"/>
    </w:p>
    <w:p w:rsidR="00D57799" w:rsidRPr="005F1E4A" w:rsidRDefault="00D57799" w:rsidP="00D57799">
      <w:pPr>
        <w:spacing w:after="0"/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Youth Action Board</w:t>
      </w:r>
    </w:p>
    <w:p w:rsidR="00D57799" w:rsidRDefault="00D57799" w:rsidP="00D57799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is open to youth ages 10-24 and two-thirds of members must have lived experience of youth homelessness.  Provides information to the </w:t>
      </w:r>
      <w:proofErr w:type="spellStart"/>
      <w:r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 xml:space="preserve"> on needs of youth experiencing homelessness; suggests changes to systems to better meet the needs of youth in the community; approves work plans of the Committee to End Youth Homelessness; one to two (1-2) members sit on the HSC Board of Directors.</w:t>
      </w:r>
    </w:p>
    <w:p w:rsidR="00D57799" w:rsidRPr="00D57799" w:rsidRDefault="00D57799" w:rsidP="00D5779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Recap of discussions thus far among developers and those interested in YHDP (Youth Homelessness Demonstration Project)</w:t>
      </w:r>
    </w:p>
    <w:p w:rsidR="00D57799" w:rsidRDefault="00D57799" w:rsidP="00D57799">
      <w:pPr>
        <w:pStyle w:val="ListParagraph"/>
        <w:numPr>
          <w:ilvl w:val="0"/>
          <w:numId w:val="1"/>
        </w:numPr>
        <w:spacing w:after="0"/>
      </w:pPr>
      <w:r>
        <w:t>Committee Logistics: Chair, Note taker, future meeting schedule and location</w:t>
      </w:r>
    </w:p>
    <w:p w:rsidR="00D57799" w:rsidRDefault="00D57799" w:rsidP="00D57799">
      <w:pPr>
        <w:pStyle w:val="ListParagraph"/>
        <w:numPr>
          <w:ilvl w:val="0"/>
          <w:numId w:val="1"/>
        </w:numPr>
        <w:spacing w:after="0"/>
      </w:pPr>
      <w:r>
        <w:t>Who else needs to be at the table?</w:t>
      </w:r>
    </w:p>
    <w:p w:rsidR="00D57799" w:rsidRDefault="00D57799" w:rsidP="00D57799">
      <w:pPr>
        <w:pStyle w:val="ListParagraph"/>
        <w:numPr>
          <w:ilvl w:val="0"/>
          <w:numId w:val="1"/>
        </w:numPr>
        <w:spacing w:after="0"/>
      </w:pPr>
      <w:r>
        <w:t>Discussion/Identification of Lead Agency</w:t>
      </w:r>
    </w:p>
    <w:p w:rsidR="00D57799" w:rsidRDefault="00D57799" w:rsidP="00D57799">
      <w:pPr>
        <w:pStyle w:val="ListParagraph"/>
        <w:numPr>
          <w:ilvl w:val="0"/>
          <w:numId w:val="1"/>
        </w:numPr>
        <w:spacing w:after="0"/>
      </w:pPr>
      <w:r>
        <w:t>Next Steps</w:t>
      </w:r>
    </w:p>
    <w:p w:rsidR="00D57799" w:rsidRPr="00D57799" w:rsidRDefault="00D57799" w:rsidP="00D57799">
      <w:pPr>
        <w:pStyle w:val="ListParagraph"/>
        <w:numPr>
          <w:ilvl w:val="0"/>
          <w:numId w:val="1"/>
        </w:numPr>
        <w:spacing w:after="0"/>
      </w:pPr>
      <w:r>
        <w:t>Next meeting’s agenda</w:t>
      </w:r>
      <w:bookmarkStart w:id="0" w:name="_GoBack"/>
      <w:bookmarkEnd w:id="0"/>
    </w:p>
    <w:sectPr w:rsidR="00D57799" w:rsidRPr="00D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2F69"/>
    <w:multiLevelType w:val="hybridMultilevel"/>
    <w:tmpl w:val="2AE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9"/>
    <w:rsid w:val="0014536A"/>
    <w:rsid w:val="00D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E5A2"/>
  <w15:chartTrackingRefBased/>
  <w15:docId w15:val="{B338929B-780A-4BEA-BE45-36C2B632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2018-07-16T14:10:00Z</dcterms:created>
  <dcterms:modified xsi:type="dcterms:W3CDTF">2018-07-16T14:19:00Z</dcterms:modified>
</cp:coreProperties>
</file>